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47" w:rsidRDefault="00F50847">
      <w:bookmarkStart w:id="0" w:name="_GoBack"/>
      <w:bookmarkEnd w:id="0"/>
    </w:p>
    <w:p w:rsidR="00F50847" w:rsidRDefault="00F50847">
      <w:r>
        <w:t xml:space="preserve">                                                       </w:t>
      </w:r>
      <w:r>
        <w:rPr>
          <w:rFonts w:ascii="Arial" w:hAnsi="Arial" w:cs="Arial"/>
          <w:b/>
          <w:bCs/>
          <w:noProof/>
          <w:color w:val="000080"/>
          <w:sz w:val="20"/>
          <w:szCs w:val="20"/>
          <w:lang w:eastAsia="it-IT"/>
        </w:rPr>
        <w:drawing>
          <wp:inline distT="0" distB="0" distL="0" distR="0">
            <wp:extent cx="2638425" cy="10287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847" w:rsidRDefault="00F50847"/>
    <w:p w:rsidR="00F50847" w:rsidRDefault="00F50847" w:rsidP="00F50847">
      <w:pPr>
        <w:spacing w:before="100" w:beforeAutospacing="1" w:after="100" w:afterAutospacing="1"/>
        <w:jc w:val="center"/>
        <w:rPr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A.R.A. </w:t>
      </w:r>
    </w:p>
    <w:p w:rsidR="00F50847" w:rsidRDefault="00F50847" w:rsidP="00F50847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ASSOCIAZIONE RESIDENTI  AGLI ALTIPIANI di ARCINAZZO</w:t>
      </w:r>
    </w:p>
    <w:p w:rsidR="00F50847" w:rsidRDefault="00AF2D03">
      <w:r>
        <w:t>Oggetto: richiesta messa in sicurezza tratto di strada</w:t>
      </w:r>
    </w:p>
    <w:p w:rsidR="00F50847" w:rsidRDefault="00F50847"/>
    <w:p w:rsidR="006235D4" w:rsidRDefault="00BE4278">
      <w:r>
        <w:t>Egregio sindaco di Trevi nel Lazio</w:t>
      </w:r>
    </w:p>
    <w:p w:rsidR="00F50847" w:rsidRDefault="00BE4278">
      <w:r>
        <w:t xml:space="preserve">Sono Eugenio Rizzo Presidente dell’associazione ARA (associazione residenti altipiani) nonché Presidente per lo Sviluppo e Tutela degli Altipiani; Scrivo a lei e il mio appello è rivolto a tutta la giunta Comunale, per invitarvi ancora una volta (vedi la mia mail del 18/09/2012 a voler collaborare per l’abbattimento e la ricostruzione del muro di cinta di casa </w:t>
      </w:r>
      <w:r w:rsidR="00F50847">
        <w:t>“</w:t>
      </w:r>
      <w:proofErr w:type="spellStart"/>
      <w:r>
        <w:t>Miaci</w:t>
      </w:r>
      <w:proofErr w:type="spellEnd"/>
      <w:r w:rsidR="00F50847">
        <w:t>”</w:t>
      </w:r>
      <w:r>
        <w:t xml:space="preserve"> </w:t>
      </w:r>
      <w:r w:rsidR="00F50847">
        <w:t xml:space="preserve">di </w:t>
      </w:r>
      <w:r>
        <w:t>circa 70metri di lunghezza che impedisce l’essere in sicurezza agli abitanti e villeggianti che passano sulla via Sublacense (per capirci meglio di fronte al benzinaio  ENI).Il passaggio tra il confine del comune di Arcinazzo Romano e Trevi nel Lazio potrebbe essere unito da un marciapiede,</w:t>
      </w:r>
      <w:r w:rsidR="00F50847">
        <w:t xml:space="preserve"> allora si potrebbe parlare di Altipiani, intesa come località turistica unica, </w:t>
      </w:r>
      <w:r>
        <w:t>ma il muro non perme</w:t>
      </w:r>
      <w:r w:rsidR="00F50847">
        <w:t>tte di passeggiare in sicurezza, io stesso ho visto una signora venire colpita da uno specchietto di un furgone e per fortuna è andato bene, ma  se avesse preso un bimbo o una signora con un passeggino? Vi chiedo di intervenire prima che succeda l’irreparabile, non sfidiamo la fortuna che fino ad oggi ci ha assistito, ma se dovesse succedere l’irreparabile , allora i cittadini e io in primis ci costituiremo  parte civile contro  il comune di Trevi nel Lazio per non aver ascoltato le nostre continue richieste.</w:t>
      </w:r>
    </w:p>
    <w:p w:rsidR="00AF2D03" w:rsidRDefault="00AF2D03">
      <w:r>
        <w:t>saluti</w:t>
      </w:r>
    </w:p>
    <w:p w:rsidR="00AF2D03" w:rsidRDefault="00AF2D03">
      <w:r>
        <w:rPr>
          <w:noProof/>
          <w:lang w:eastAsia="it-IT"/>
        </w:rPr>
        <w:drawing>
          <wp:inline distT="0" distB="0" distL="0" distR="0">
            <wp:extent cx="1714500" cy="781050"/>
            <wp:effectExtent l="0" t="0" r="0" b="0"/>
            <wp:docPr id="2" name="Immagine 2" descr="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2D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78"/>
    <w:rsid w:val="006235D4"/>
    <w:rsid w:val="00697834"/>
    <w:rsid w:val="00AF2D03"/>
    <w:rsid w:val="00BE4278"/>
    <w:rsid w:val="00F5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427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427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Eugenio</cp:lastModifiedBy>
  <cp:revision>2</cp:revision>
  <dcterms:created xsi:type="dcterms:W3CDTF">2013-10-08T06:22:00Z</dcterms:created>
  <dcterms:modified xsi:type="dcterms:W3CDTF">2013-10-08T06:22:00Z</dcterms:modified>
</cp:coreProperties>
</file>